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D2" w:rsidRDefault="00DE0BD2" w:rsidP="00DE0BD2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Procedura n. </w:t>
      </w:r>
      <w:r w:rsidR="00F5356B">
        <w:rPr>
          <w:rFonts w:eastAsia="Batang"/>
          <w:b/>
          <w:sz w:val="28"/>
          <w:szCs w:val="28"/>
        </w:rPr>
        <w:t xml:space="preserve">/ </w:t>
      </w:r>
      <w:r>
        <w:rPr>
          <w:rFonts w:eastAsia="Batang"/>
          <w:b/>
          <w:sz w:val="28"/>
          <w:szCs w:val="28"/>
        </w:rPr>
        <w:t>R.G.E.</w:t>
      </w:r>
    </w:p>
    <w:p w:rsidR="00DE0BD2" w:rsidRDefault="00DE0BD2" w:rsidP="00DE0BD2">
      <w:pPr>
        <w:rPr>
          <w:rFonts w:eastAsia="Batang"/>
          <w:b/>
          <w:sz w:val="28"/>
          <w:szCs w:val="28"/>
        </w:rPr>
      </w:pPr>
    </w:p>
    <w:p w:rsidR="00DE0BD2" w:rsidRDefault="00DE0BD2" w:rsidP="00DE0BD2">
      <w:pPr>
        <w:rPr>
          <w:rFonts w:eastAsia="Batang"/>
          <w:b/>
          <w:sz w:val="28"/>
          <w:szCs w:val="28"/>
        </w:rPr>
      </w:pPr>
    </w:p>
    <w:p w:rsidR="00DE0BD2" w:rsidRDefault="00DE0BD2" w:rsidP="00DE0BD2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promossa da: </w:t>
      </w:r>
      <w:r>
        <w:rPr>
          <w:rFonts w:ascii="Garamond" w:hAnsi="Garamond"/>
          <w:sz w:val="28"/>
          <w:szCs w:val="28"/>
        </w:rPr>
        <w:t xml:space="preserve">  </w:t>
      </w:r>
      <w:r w:rsidR="00F5356B">
        <w:rPr>
          <w:rFonts w:ascii="Garamond" w:hAnsi="Garamond"/>
          <w:sz w:val="28"/>
          <w:szCs w:val="28"/>
        </w:rPr>
        <w:t xml:space="preserve">  </w:t>
      </w:r>
    </w:p>
    <w:p w:rsidR="00DE0BD2" w:rsidRDefault="00DE0BD2" w:rsidP="00DE0BD2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nei confronti di: </w:t>
      </w:r>
      <w:r>
        <w:rPr>
          <w:rFonts w:ascii="Garamond" w:hAnsi="Garamond"/>
          <w:sz w:val="28"/>
          <w:szCs w:val="28"/>
        </w:rPr>
        <w:t xml:space="preserve"> </w:t>
      </w:r>
      <w:r w:rsidR="00F5356B">
        <w:t xml:space="preserve">  </w:t>
      </w:r>
      <w:r>
        <w:rPr>
          <w:rFonts w:eastAsia="Batang"/>
          <w:b/>
          <w:sz w:val="28"/>
          <w:szCs w:val="28"/>
        </w:rPr>
        <w:t xml:space="preserve"> </w:t>
      </w:r>
    </w:p>
    <w:p w:rsidR="00DE0BD2" w:rsidRDefault="00DE0BD2" w:rsidP="00DE0BD2">
      <w:pPr>
        <w:jc w:val="both"/>
        <w:rPr>
          <w:sz w:val="28"/>
          <w:szCs w:val="28"/>
        </w:rPr>
      </w:pPr>
    </w:p>
    <w:p w:rsidR="00DE0BD2" w:rsidRDefault="00DE0BD2" w:rsidP="00DE0BD2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62000" cy="86106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D2" w:rsidRDefault="00DE0BD2" w:rsidP="00DE0BD2">
      <w:pPr>
        <w:tabs>
          <w:tab w:val="center" w:pos="4819"/>
          <w:tab w:val="left" w:pos="6756"/>
        </w:tabs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TRIBUNALE di </w:t>
      </w:r>
      <w:r w:rsidR="00F5356B">
        <w:rPr>
          <w:b/>
          <w:sz w:val="28"/>
          <w:szCs w:val="28"/>
        </w:rPr>
        <w:t>BOLZANO</w:t>
      </w:r>
    </w:p>
    <w:p w:rsidR="00DE0BD2" w:rsidRDefault="00DE0BD2" w:rsidP="00DE0BD2">
      <w:pPr>
        <w:tabs>
          <w:tab w:val="center" w:pos="4819"/>
          <w:tab w:val="left" w:pos="6756"/>
        </w:tabs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Ufficio esecuzioni immobiliari</w:t>
      </w:r>
    </w:p>
    <w:p w:rsidR="00DE0BD2" w:rsidRDefault="00DE0BD2" w:rsidP="00DE0BD2">
      <w:pPr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DECRETO LIQUIDAZIONE COMPENSO CUSTODE e DELEGATO </w:t>
      </w:r>
    </w:p>
    <w:p w:rsidR="00DE0BD2" w:rsidRDefault="00DE0BD2" w:rsidP="00DE0BD2">
      <w:pPr>
        <w:spacing w:line="360" w:lineRule="exact"/>
        <w:ind w:right="-1"/>
        <w:jc w:val="center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Il Giudice dott. </w:t>
      </w:r>
      <w:sdt>
        <w:sdtPr>
          <w:rPr>
            <w:rFonts w:eastAsia="Batang"/>
            <w:i/>
            <w:sz w:val="28"/>
            <w:szCs w:val="28"/>
          </w:rPr>
          <w:id w:val="1338569349"/>
          <w:placeholder>
            <w:docPart w:val="DefaultPlaceholder_1082065158"/>
          </w:placeholder>
        </w:sdtPr>
        <w:sdtEndPr/>
        <w:sdtContent>
          <w:r w:rsidR="00223A4D">
            <w:rPr>
              <w:rFonts w:eastAsia="Batang"/>
              <w:i/>
              <w:sz w:val="28"/>
              <w:szCs w:val="28"/>
            </w:rPr>
            <w:t>Francesca</w:t>
          </w:r>
          <w:r w:rsidR="00F5356B">
            <w:rPr>
              <w:rFonts w:eastAsia="Batang"/>
              <w:i/>
              <w:sz w:val="28"/>
              <w:szCs w:val="28"/>
            </w:rPr>
            <w:t xml:space="preserve"> </w:t>
          </w:r>
          <w:r w:rsidR="00223A4D">
            <w:rPr>
              <w:rFonts w:eastAsia="Batang"/>
              <w:i/>
              <w:sz w:val="28"/>
              <w:szCs w:val="28"/>
            </w:rPr>
            <w:t>Bortolotti</w:t>
          </w:r>
          <w:r w:rsidR="00F5356B">
            <w:rPr>
              <w:rFonts w:eastAsia="Batang"/>
              <w:i/>
              <w:sz w:val="28"/>
              <w:szCs w:val="28"/>
            </w:rPr>
            <w:t xml:space="preserve"> </w:t>
          </w:r>
        </w:sdtContent>
      </w:sdt>
    </w:p>
    <w:p w:rsidR="00DE0BD2" w:rsidRDefault="00DE0BD2" w:rsidP="00DE0BD2">
      <w:pPr>
        <w:overflowPunct w:val="0"/>
        <w:autoSpaceDE w:val="0"/>
        <w:autoSpaceDN w:val="0"/>
        <w:adjustRightInd w:val="0"/>
        <w:spacing w:line="360" w:lineRule="exact"/>
        <w:ind w:right="-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vista la richiesta di liquidazione del compenso depositata dal custode e professionista delegato alla vendita dott.</w:t>
      </w:r>
      <w:sdt>
        <w:sdtPr>
          <w:rPr>
            <w:rFonts w:eastAsia="Batang"/>
            <w:sz w:val="28"/>
            <w:szCs w:val="28"/>
          </w:rPr>
          <w:id w:val="-1685896978"/>
          <w:placeholder>
            <w:docPart w:val="DefaultPlaceholder_1082065158"/>
          </w:placeholder>
          <w:showingPlcHdr/>
        </w:sdtPr>
        <w:sdtEndPr/>
        <w:sdtContent>
          <w:r w:rsidR="00F5356B" w:rsidRPr="003B2E5D">
            <w:rPr>
              <w:rStyle w:val="Testosegnaposto"/>
            </w:rPr>
            <w:t>Fare clic qui per immettere testo.</w:t>
          </w:r>
        </w:sdtContent>
      </w:sdt>
      <w:r>
        <w:rPr>
          <w:rFonts w:eastAsia="Batang"/>
          <w:sz w:val="28"/>
          <w:szCs w:val="28"/>
        </w:rPr>
        <w:t>;</w:t>
      </w:r>
    </w:p>
    <w:p w:rsidR="00DE0BD2" w:rsidRDefault="00DE0BD2" w:rsidP="00DE0BD2">
      <w:pPr>
        <w:spacing w:line="360" w:lineRule="exact"/>
        <w:ind w:right="-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considerata l’attività svolta;</w:t>
      </w:r>
    </w:p>
    <w:p w:rsidR="00DE0BD2" w:rsidRDefault="00DE0BD2" w:rsidP="00DE0BD2">
      <w:pPr>
        <w:spacing w:line="360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considerati giustificati  gli onorari indicati </w:t>
      </w:r>
      <w:r w:rsidR="00F5356B">
        <w:rPr>
          <w:sz w:val="28"/>
          <w:szCs w:val="28"/>
        </w:rPr>
        <w:t>(in conformità alla tabella predisposta dai Giudici dell</w:t>
      </w:r>
      <w:r>
        <w:rPr>
          <w:sz w:val="28"/>
          <w:szCs w:val="28"/>
        </w:rPr>
        <w:t>e</w:t>
      </w:r>
      <w:r w:rsidR="00F5356B">
        <w:rPr>
          <w:sz w:val="28"/>
          <w:szCs w:val="28"/>
        </w:rPr>
        <w:t xml:space="preserve"> esecuzioni immobiliari presso il Tribunale di Bolzano)</w:t>
      </w:r>
      <w:r>
        <w:rPr>
          <w:sz w:val="28"/>
          <w:szCs w:val="28"/>
        </w:rPr>
        <w:t xml:space="preserve"> </w:t>
      </w:r>
      <w:r w:rsidR="00F5356B">
        <w:rPr>
          <w:sz w:val="28"/>
          <w:szCs w:val="28"/>
        </w:rPr>
        <w:t xml:space="preserve">e </w:t>
      </w:r>
      <w:r>
        <w:rPr>
          <w:sz w:val="28"/>
          <w:szCs w:val="28"/>
        </w:rPr>
        <w:t>le spese esposte, che si considerano parte integrante del presente provvedimento;</w:t>
      </w:r>
    </w:p>
    <w:p w:rsidR="00DE0BD2" w:rsidRDefault="00DE0BD2" w:rsidP="00DE0BD2">
      <w:pPr>
        <w:overflowPunct w:val="0"/>
        <w:autoSpaceDE w:val="0"/>
        <w:autoSpaceDN w:val="0"/>
        <w:adjustRightInd w:val="0"/>
        <w:spacing w:line="360" w:lineRule="exact"/>
        <w:ind w:right="-1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LIQUIDA</w:t>
      </w:r>
    </w:p>
    <w:p w:rsidR="00DE0BD2" w:rsidRDefault="00DE0BD2" w:rsidP="00DE0BD2">
      <w:pPr>
        <w:overflowPunct w:val="0"/>
        <w:autoSpaceDE w:val="0"/>
        <w:autoSpaceDN w:val="0"/>
        <w:adjustRightInd w:val="0"/>
        <w:spacing w:line="360" w:lineRule="exact"/>
        <w:ind w:right="-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in favore del custode e professionista delegato i seguenti compensi:</w:t>
      </w:r>
    </w:p>
    <w:p w:rsidR="00DE0BD2" w:rsidRDefault="00DE0BD2" w:rsidP="00DE0B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right="-1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Custode: Euro </w:t>
      </w:r>
      <w:sdt>
        <w:sdtPr>
          <w:rPr>
            <w:rFonts w:eastAsia="Batang"/>
            <w:sz w:val="28"/>
            <w:szCs w:val="28"/>
          </w:rPr>
          <w:id w:val="934476268"/>
          <w:placeholder>
            <w:docPart w:val="DefaultPlaceholder_1082065158"/>
          </w:placeholder>
          <w:showingPlcHdr/>
        </w:sdtPr>
        <w:sdtEndPr/>
        <w:sdtContent>
          <w:r w:rsidR="00F5356B" w:rsidRPr="003B2E5D">
            <w:rPr>
              <w:rStyle w:val="Testosegnaposto"/>
            </w:rPr>
            <w:t>Fare clic qui per immettere testo.</w:t>
          </w:r>
        </w:sdtContent>
      </w:sdt>
      <w:r>
        <w:rPr>
          <w:rFonts w:eastAsia="Batang"/>
          <w:sz w:val="28"/>
          <w:szCs w:val="28"/>
        </w:rPr>
        <w:t xml:space="preserve"> per onorari, Euro </w:t>
      </w:r>
      <w:sdt>
        <w:sdtPr>
          <w:rPr>
            <w:rFonts w:eastAsia="Batang"/>
            <w:sz w:val="28"/>
            <w:szCs w:val="28"/>
          </w:rPr>
          <w:id w:val="635767191"/>
          <w:placeholder>
            <w:docPart w:val="DefaultPlaceholder_1082065158"/>
          </w:placeholder>
          <w:showingPlcHdr/>
        </w:sdtPr>
        <w:sdtEndPr/>
        <w:sdtContent>
          <w:r w:rsidR="00F5356B" w:rsidRPr="003B2E5D">
            <w:rPr>
              <w:rStyle w:val="Testosegnaposto"/>
            </w:rPr>
            <w:t>Fare clic qui per immettere testo.</w:t>
          </w:r>
        </w:sdtContent>
      </w:sdt>
      <w:r>
        <w:rPr>
          <w:rFonts w:eastAsia="Batang"/>
          <w:sz w:val="28"/>
          <w:szCs w:val="28"/>
        </w:rPr>
        <w:t xml:space="preserve"> per spese, oltre IVA e CASSA, ponendo tale spesa  a carico del creditore procedente.</w:t>
      </w:r>
    </w:p>
    <w:p w:rsidR="00F5356B" w:rsidRDefault="00DE0BD2" w:rsidP="00F5356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right="-1"/>
        <w:jc w:val="both"/>
        <w:rPr>
          <w:rFonts w:eastAsia="Batang"/>
          <w:sz w:val="28"/>
          <w:szCs w:val="28"/>
        </w:rPr>
      </w:pPr>
      <w:r w:rsidRPr="00F5356B">
        <w:rPr>
          <w:rFonts w:eastAsia="Batang"/>
          <w:sz w:val="28"/>
          <w:szCs w:val="28"/>
        </w:rPr>
        <w:t xml:space="preserve">Delegato: Euro </w:t>
      </w:r>
      <w:sdt>
        <w:sdtPr>
          <w:rPr>
            <w:rFonts w:eastAsia="Batang"/>
            <w:sz w:val="28"/>
            <w:szCs w:val="28"/>
          </w:rPr>
          <w:id w:val="-1977980432"/>
          <w:placeholder>
            <w:docPart w:val="DefaultPlaceholder_1082065158"/>
          </w:placeholder>
          <w:showingPlcHdr/>
        </w:sdtPr>
        <w:sdtEndPr/>
        <w:sdtContent>
          <w:r w:rsidR="00F5356B" w:rsidRPr="003B2E5D">
            <w:rPr>
              <w:rStyle w:val="Testosegnaposto"/>
            </w:rPr>
            <w:t>Fare clic qui per immettere testo.</w:t>
          </w:r>
        </w:sdtContent>
      </w:sdt>
      <w:r w:rsidRPr="00F5356B">
        <w:rPr>
          <w:rFonts w:eastAsia="Batang"/>
          <w:sz w:val="28"/>
          <w:szCs w:val="28"/>
        </w:rPr>
        <w:t xml:space="preserve"> per onorari, </w:t>
      </w:r>
      <w:r w:rsidR="00F5356B" w:rsidRPr="00F5356B">
        <w:rPr>
          <w:rFonts w:eastAsia="Batang"/>
          <w:sz w:val="28"/>
          <w:szCs w:val="28"/>
        </w:rPr>
        <w:t>Euro</w:t>
      </w:r>
      <w:sdt>
        <w:sdtPr>
          <w:rPr>
            <w:rFonts w:eastAsia="Batang"/>
            <w:sz w:val="28"/>
            <w:szCs w:val="28"/>
          </w:rPr>
          <w:id w:val="56064740"/>
          <w:placeholder>
            <w:docPart w:val="DefaultPlaceholder_1082065158"/>
          </w:placeholder>
          <w:showingPlcHdr/>
        </w:sdtPr>
        <w:sdtEndPr/>
        <w:sdtContent>
          <w:r w:rsidR="00F5356B" w:rsidRPr="003B2E5D">
            <w:rPr>
              <w:rStyle w:val="Testosegnaposto"/>
            </w:rPr>
            <w:t>Fare clic qui per immettere testo.</w:t>
          </w:r>
        </w:sdtContent>
      </w:sdt>
      <w:r w:rsidR="00F5356B" w:rsidRPr="00F5356B">
        <w:rPr>
          <w:rFonts w:eastAsia="Batang"/>
          <w:sz w:val="28"/>
          <w:szCs w:val="28"/>
        </w:rPr>
        <w:t xml:space="preserve"> per spese </w:t>
      </w:r>
      <w:r w:rsidRPr="00F5356B">
        <w:rPr>
          <w:rFonts w:eastAsia="Batang"/>
          <w:sz w:val="28"/>
          <w:szCs w:val="28"/>
        </w:rPr>
        <w:t xml:space="preserve">oltre IVA e CASSA, </w:t>
      </w:r>
      <w:r w:rsidR="00F5356B" w:rsidRPr="00F5356B">
        <w:rPr>
          <w:rFonts w:eastAsia="Batang"/>
          <w:sz w:val="28"/>
          <w:szCs w:val="28"/>
        </w:rPr>
        <w:t xml:space="preserve">ponendo a carico dell’aggiudicatario Euro </w:t>
      </w:r>
      <w:sdt>
        <w:sdtPr>
          <w:rPr>
            <w:rFonts w:eastAsia="Batang"/>
            <w:sz w:val="28"/>
            <w:szCs w:val="28"/>
          </w:rPr>
          <w:id w:val="-1143578683"/>
          <w:placeholder>
            <w:docPart w:val="DefaultPlaceholder_1082065158"/>
          </w:placeholder>
          <w:showingPlcHdr/>
        </w:sdtPr>
        <w:sdtEndPr/>
        <w:sdtContent>
          <w:r w:rsidR="00F5356B" w:rsidRPr="003B2E5D">
            <w:rPr>
              <w:rStyle w:val="Testosegnaposto"/>
            </w:rPr>
            <w:t>Fare clic qui per immettere testo.</w:t>
          </w:r>
        </w:sdtContent>
      </w:sdt>
      <w:r w:rsidR="002A6524">
        <w:rPr>
          <w:rFonts w:eastAsia="Batang"/>
          <w:sz w:val="28"/>
          <w:szCs w:val="28"/>
        </w:rPr>
        <w:t xml:space="preserve"> , </w:t>
      </w:r>
      <w:r w:rsidR="00F5356B" w:rsidRPr="00F5356B">
        <w:rPr>
          <w:rFonts w:eastAsia="Batang"/>
          <w:sz w:val="28"/>
          <w:szCs w:val="28"/>
        </w:rPr>
        <w:t>ed i</w:t>
      </w:r>
      <w:r w:rsidR="00F5356B">
        <w:rPr>
          <w:rFonts w:eastAsia="Batang"/>
          <w:sz w:val="28"/>
          <w:szCs w:val="28"/>
        </w:rPr>
        <w:t>l</w:t>
      </w:r>
      <w:r w:rsidR="00F5356B" w:rsidRPr="00F5356B">
        <w:rPr>
          <w:rFonts w:eastAsia="Batang"/>
          <w:sz w:val="28"/>
          <w:szCs w:val="28"/>
        </w:rPr>
        <w:t xml:space="preserve"> residuo importo</w:t>
      </w:r>
      <w:r w:rsidRPr="00F5356B">
        <w:rPr>
          <w:rFonts w:eastAsia="Batang"/>
          <w:sz w:val="28"/>
          <w:szCs w:val="28"/>
        </w:rPr>
        <w:t xml:space="preserve"> a carico del creditore procedente</w:t>
      </w:r>
      <w:r w:rsidR="00F5356B">
        <w:rPr>
          <w:rFonts w:eastAsia="Batang"/>
          <w:sz w:val="28"/>
          <w:szCs w:val="28"/>
        </w:rPr>
        <w:t>.</w:t>
      </w:r>
      <w:r w:rsidR="00B95B50">
        <w:rPr>
          <w:rFonts w:eastAsia="Batang"/>
          <w:sz w:val="28"/>
          <w:szCs w:val="28"/>
        </w:rPr>
        <w:t xml:space="preserve"> Si precisa che l’importo a carico dell’aggiudicatario corrisponde all’importo di cui all’art. 2 comma 7 D.M. 227/2015, già versato dall’aggiudicatario e incassato dal Delegato ai sensi del punto 20)</w:t>
      </w:r>
      <w:bookmarkStart w:id="0" w:name="_GoBack"/>
      <w:bookmarkEnd w:id="0"/>
      <w:r w:rsidR="00B95B50">
        <w:rPr>
          <w:rFonts w:eastAsia="Batang"/>
          <w:sz w:val="28"/>
          <w:szCs w:val="28"/>
        </w:rPr>
        <w:t xml:space="preserve"> dell’ordinanza di delega.</w:t>
      </w:r>
    </w:p>
    <w:p w:rsidR="00DE0BD2" w:rsidRPr="00F5356B" w:rsidRDefault="00DE0BD2" w:rsidP="00F5356B">
      <w:pPr>
        <w:overflowPunct w:val="0"/>
        <w:autoSpaceDE w:val="0"/>
        <w:autoSpaceDN w:val="0"/>
        <w:adjustRightInd w:val="0"/>
        <w:spacing w:line="360" w:lineRule="exact"/>
        <w:ind w:right="-1"/>
        <w:jc w:val="both"/>
        <w:rPr>
          <w:rFonts w:eastAsia="Batang"/>
          <w:sz w:val="28"/>
          <w:szCs w:val="28"/>
        </w:rPr>
      </w:pPr>
      <w:r w:rsidRPr="00F5356B">
        <w:rPr>
          <w:rFonts w:eastAsia="Batang"/>
          <w:sz w:val="28"/>
          <w:szCs w:val="28"/>
        </w:rPr>
        <w:t xml:space="preserve">Bolzano, </w:t>
      </w:r>
      <w:r w:rsidR="002A6524">
        <w:rPr>
          <w:rFonts w:eastAsia="Batang"/>
          <w:sz w:val="28"/>
          <w:szCs w:val="28"/>
        </w:rPr>
        <w:t>03/05/2018</w:t>
      </w:r>
    </w:p>
    <w:p w:rsidR="00DE0BD2" w:rsidRDefault="00DE0BD2" w:rsidP="00DE0BD2">
      <w:pPr>
        <w:overflowPunct w:val="0"/>
        <w:autoSpaceDE w:val="0"/>
        <w:autoSpaceDN w:val="0"/>
        <w:adjustRightInd w:val="0"/>
        <w:spacing w:line="360" w:lineRule="exact"/>
        <w:ind w:right="-1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                                                                                                    Il Giudice</w:t>
      </w:r>
    </w:p>
    <w:p w:rsidR="00AA402A" w:rsidRDefault="00AA402A"/>
    <w:sectPr w:rsidR="00AA4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87669"/>
    <w:multiLevelType w:val="hybridMultilevel"/>
    <w:tmpl w:val="B8FC28D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D2"/>
    <w:rsid w:val="00011F69"/>
    <w:rsid w:val="00030106"/>
    <w:rsid w:val="0003193F"/>
    <w:rsid w:val="00050711"/>
    <w:rsid w:val="000B259C"/>
    <w:rsid w:val="000B5AD5"/>
    <w:rsid w:val="00150F02"/>
    <w:rsid w:val="00166876"/>
    <w:rsid w:val="001701D6"/>
    <w:rsid w:val="001B1AC9"/>
    <w:rsid w:val="001C65C8"/>
    <w:rsid w:val="001E06E8"/>
    <w:rsid w:val="001F00F8"/>
    <w:rsid w:val="002138F1"/>
    <w:rsid w:val="00223A4D"/>
    <w:rsid w:val="0024550D"/>
    <w:rsid w:val="00255CB7"/>
    <w:rsid w:val="00256439"/>
    <w:rsid w:val="002712E8"/>
    <w:rsid w:val="002A31D6"/>
    <w:rsid w:val="002A6524"/>
    <w:rsid w:val="002E17DC"/>
    <w:rsid w:val="002E1A1D"/>
    <w:rsid w:val="002F5009"/>
    <w:rsid w:val="00310E68"/>
    <w:rsid w:val="003345C2"/>
    <w:rsid w:val="00350CD6"/>
    <w:rsid w:val="003577AC"/>
    <w:rsid w:val="00361DEB"/>
    <w:rsid w:val="00361E0A"/>
    <w:rsid w:val="00376DAB"/>
    <w:rsid w:val="00393766"/>
    <w:rsid w:val="003938D3"/>
    <w:rsid w:val="003B71EF"/>
    <w:rsid w:val="003C368D"/>
    <w:rsid w:val="003D10F0"/>
    <w:rsid w:val="00401933"/>
    <w:rsid w:val="00464467"/>
    <w:rsid w:val="0048277A"/>
    <w:rsid w:val="0049668C"/>
    <w:rsid w:val="004C5D40"/>
    <w:rsid w:val="004D6CAA"/>
    <w:rsid w:val="004F66B6"/>
    <w:rsid w:val="0050054A"/>
    <w:rsid w:val="0051509B"/>
    <w:rsid w:val="005174E9"/>
    <w:rsid w:val="0053397A"/>
    <w:rsid w:val="00535BC4"/>
    <w:rsid w:val="0055654D"/>
    <w:rsid w:val="00562F13"/>
    <w:rsid w:val="00580634"/>
    <w:rsid w:val="005810DD"/>
    <w:rsid w:val="005A265A"/>
    <w:rsid w:val="005C08B5"/>
    <w:rsid w:val="005D3CA4"/>
    <w:rsid w:val="005E4BD6"/>
    <w:rsid w:val="005F73EC"/>
    <w:rsid w:val="00645A2A"/>
    <w:rsid w:val="00647A99"/>
    <w:rsid w:val="00670F64"/>
    <w:rsid w:val="00671D3C"/>
    <w:rsid w:val="00680017"/>
    <w:rsid w:val="00683520"/>
    <w:rsid w:val="006945E0"/>
    <w:rsid w:val="006B460B"/>
    <w:rsid w:val="006C0C3E"/>
    <w:rsid w:val="006D2046"/>
    <w:rsid w:val="006F62A9"/>
    <w:rsid w:val="007025EE"/>
    <w:rsid w:val="00722B5B"/>
    <w:rsid w:val="007323DF"/>
    <w:rsid w:val="00741424"/>
    <w:rsid w:val="00756FF3"/>
    <w:rsid w:val="00762E72"/>
    <w:rsid w:val="007631E3"/>
    <w:rsid w:val="00770366"/>
    <w:rsid w:val="0078325D"/>
    <w:rsid w:val="007A2D11"/>
    <w:rsid w:val="007B18E8"/>
    <w:rsid w:val="007C1B8C"/>
    <w:rsid w:val="007E0FD0"/>
    <w:rsid w:val="0082462A"/>
    <w:rsid w:val="00840C21"/>
    <w:rsid w:val="00864CDD"/>
    <w:rsid w:val="00870ACD"/>
    <w:rsid w:val="00883541"/>
    <w:rsid w:val="008C2A65"/>
    <w:rsid w:val="008C2B87"/>
    <w:rsid w:val="008E61EF"/>
    <w:rsid w:val="008F0782"/>
    <w:rsid w:val="00906BBC"/>
    <w:rsid w:val="00911024"/>
    <w:rsid w:val="009164E4"/>
    <w:rsid w:val="00924AC0"/>
    <w:rsid w:val="0092566C"/>
    <w:rsid w:val="00932A88"/>
    <w:rsid w:val="009842C1"/>
    <w:rsid w:val="0099086D"/>
    <w:rsid w:val="00991301"/>
    <w:rsid w:val="009A099E"/>
    <w:rsid w:val="009F049D"/>
    <w:rsid w:val="009F7532"/>
    <w:rsid w:val="00A05508"/>
    <w:rsid w:val="00A157BF"/>
    <w:rsid w:val="00A165FB"/>
    <w:rsid w:val="00A25233"/>
    <w:rsid w:val="00A33925"/>
    <w:rsid w:val="00A35AAE"/>
    <w:rsid w:val="00A63D7F"/>
    <w:rsid w:val="00A657A3"/>
    <w:rsid w:val="00A657BA"/>
    <w:rsid w:val="00A672D2"/>
    <w:rsid w:val="00A76AAC"/>
    <w:rsid w:val="00AA402A"/>
    <w:rsid w:val="00AD73EC"/>
    <w:rsid w:val="00AF09C1"/>
    <w:rsid w:val="00AF6C10"/>
    <w:rsid w:val="00B065BF"/>
    <w:rsid w:val="00B53595"/>
    <w:rsid w:val="00B60966"/>
    <w:rsid w:val="00B95B50"/>
    <w:rsid w:val="00BB2AAE"/>
    <w:rsid w:val="00BB5695"/>
    <w:rsid w:val="00BD0FC6"/>
    <w:rsid w:val="00BD4B38"/>
    <w:rsid w:val="00BE034B"/>
    <w:rsid w:val="00C0020C"/>
    <w:rsid w:val="00C03BA0"/>
    <w:rsid w:val="00C66732"/>
    <w:rsid w:val="00C71CAF"/>
    <w:rsid w:val="00C72B35"/>
    <w:rsid w:val="00C77DF7"/>
    <w:rsid w:val="00C86FC4"/>
    <w:rsid w:val="00C949DE"/>
    <w:rsid w:val="00CB251F"/>
    <w:rsid w:val="00CB5F16"/>
    <w:rsid w:val="00CF4870"/>
    <w:rsid w:val="00D02AC0"/>
    <w:rsid w:val="00D159D8"/>
    <w:rsid w:val="00D25FFA"/>
    <w:rsid w:val="00D348AB"/>
    <w:rsid w:val="00D36293"/>
    <w:rsid w:val="00D53395"/>
    <w:rsid w:val="00D72576"/>
    <w:rsid w:val="00D743A4"/>
    <w:rsid w:val="00D77DE2"/>
    <w:rsid w:val="00D81F76"/>
    <w:rsid w:val="00DA1985"/>
    <w:rsid w:val="00DA6270"/>
    <w:rsid w:val="00DB5572"/>
    <w:rsid w:val="00DE0BD2"/>
    <w:rsid w:val="00E47B9B"/>
    <w:rsid w:val="00E50E0B"/>
    <w:rsid w:val="00E670F2"/>
    <w:rsid w:val="00E97EF1"/>
    <w:rsid w:val="00EC2E9A"/>
    <w:rsid w:val="00EC3ACC"/>
    <w:rsid w:val="00EF286B"/>
    <w:rsid w:val="00F129B0"/>
    <w:rsid w:val="00F12D4A"/>
    <w:rsid w:val="00F5356B"/>
    <w:rsid w:val="00F60AC0"/>
    <w:rsid w:val="00F900DA"/>
    <w:rsid w:val="00F91470"/>
    <w:rsid w:val="00FA6478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E0BD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DE0B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E0BD2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F5356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E0BD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DE0B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E0BD2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F535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AEA205-FF1C-422F-A935-397685A062A8}"/>
      </w:docPartPr>
      <w:docPartBody>
        <w:p w:rsidR="003B7D7B" w:rsidRDefault="009A4B2C">
          <w:r w:rsidRPr="003B2E5D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2C"/>
    <w:rsid w:val="00232144"/>
    <w:rsid w:val="003B7D7B"/>
    <w:rsid w:val="003C481A"/>
    <w:rsid w:val="00410805"/>
    <w:rsid w:val="0058643A"/>
    <w:rsid w:val="009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A4B2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A4B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Bortolotti</dc:creator>
  <cp:lastModifiedBy>Francesca Bortolotti</cp:lastModifiedBy>
  <cp:revision>2</cp:revision>
  <dcterms:created xsi:type="dcterms:W3CDTF">2018-05-03T13:51:00Z</dcterms:created>
  <dcterms:modified xsi:type="dcterms:W3CDTF">2018-05-03T13:51:00Z</dcterms:modified>
</cp:coreProperties>
</file>