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440D" w14:textId="77777777" w:rsidR="008E773F" w:rsidRPr="008E773F" w:rsidRDefault="008E773F" w:rsidP="008E773F">
      <w:pPr>
        <w:spacing w:after="0" w:line="360" w:lineRule="auto"/>
        <w:jc w:val="right"/>
        <w:rPr>
          <w:rFonts w:ascii="Times New Roman" w:hAnsi="Times New Roman" w:cs="Times New Roman"/>
          <w:sz w:val="24"/>
          <w:szCs w:val="24"/>
        </w:rPr>
      </w:pPr>
      <w:r w:rsidRPr="008E773F">
        <w:rPr>
          <w:rFonts w:ascii="Times New Roman" w:hAnsi="Times New Roman" w:cs="Times New Roman"/>
          <w:sz w:val="24"/>
          <w:szCs w:val="24"/>
        </w:rPr>
        <w:t>Bolzano, 2</w:t>
      </w:r>
      <w:r w:rsidRPr="008E773F">
        <w:rPr>
          <w:rFonts w:ascii="Times New Roman" w:hAnsi="Times New Roman" w:cs="Times New Roman"/>
          <w:sz w:val="24"/>
          <w:szCs w:val="24"/>
        </w:rPr>
        <w:t>0 settembre</w:t>
      </w:r>
      <w:r w:rsidRPr="008E773F">
        <w:rPr>
          <w:rFonts w:ascii="Times New Roman" w:hAnsi="Times New Roman" w:cs="Times New Roman"/>
          <w:sz w:val="24"/>
          <w:szCs w:val="24"/>
        </w:rPr>
        <w:t xml:space="preserve"> 2023</w:t>
      </w:r>
    </w:p>
    <w:p w14:paraId="21776849" w14:textId="77777777" w:rsidR="008E773F" w:rsidRPr="008E773F" w:rsidRDefault="008E773F" w:rsidP="008E773F">
      <w:pPr>
        <w:spacing w:after="0" w:line="360" w:lineRule="auto"/>
        <w:jc w:val="center"/>
        <w:rPr>
          <w:rFonts w:ascii="Times New Roman" w:hAnsi="Times New Roman" w:cs="Times New Roman"/>
          <w:b/>
          <w:bCs/>
          <w:sz w:val="24"/>
          <w:szCs w:val="24"/>
        </w:rPr>
      </w:pPr>
    </w:p>
    <w:p w14:paraId="7CE88FE2" w14:textId="77777777" w:rsidR="008E773F" w:rsidRPr="008E773F" w:rsidRDefault="008E773F" w:rsidP="008E773F">
      <w:pPr>
        <w:spacing w:after="0" w:line="360" w:lineRule="auto"/>
        <w:jc w:val="center"/>
        <w:rPr>
          <w:rFonts w:ascii="Times New Roman" w:hAnsi="Times New Roman" w:cs="Times New Roman"/>
          <w:b/>
          <w:bCs/>
          <w:sz w:val="24"/>
          <w:szCs w:val="24"/>
        </w:rPr>
      </w:pPr>
      <w:r w:rsidRPr="008E773F">
        <w:rPr>
          <w:rFonts w:ascii="Times New Roman" w:hAnsi="Times New Roman" w:cs="Times New Roman"/>
          <w:b/>
          <w:bCs/>
          <w:sz w:val="24"/>
          <w:szCs w:val="24"/>
        </w:rPr>
        <w:t>TRIBUNALE DI BOLZANO</w:t>
      </w:r>
    </w:p>
    <w:p w14:paraId="00E4C95E" w14:textId="77777777" w:rsidR="008E773F" w:rsidRPr="008E773F" w:rsidRDefault="008E773F" w:rsidP="008E773F">
      <w:pPr>
        <w:spacing w:after="0" w:line="360" w:lineRule="auto"/>
        <w:jc w:val="center"/>
        <w:rPr>
          <w:rFonts w:ascii="Times New Roman" w:hAnsi="Times New Roman" w:cs="Times New Roman"/>
          <w:b/>
          <w:bCs/>
          <w:sz w:val="24"/>
          <w:szCs w:val="24"/>
        </w:rPr>
      </w:pPr>
      <w:r w:rsidRPr="008E773F">
        <w:rPr>
          <w:rFonts w:ascii="Times New Roman" w:hAnsi="Times New Roman" w:cs="Times New Roman"/>
          <w:b/>
          <w:bCs/>
          <w:sz w:val="24"/>
          <w:szCs w:val="24"/>
        </w:rPr>
        <w:t>UFFICIO ESECUZIONI IMMOBILIARI</w:t>
      </w:r>
    </w:p>
    <w:p w14:paraId="640DBCCA" w14:textId="77777777" w:rsidR="008E773F" w:rsidRPr="008E773F" w:rsidRDefault="008E773F" w:rsidP="008E773F">
      <w:pPr>
        <w:spacing w:after="0" w:line="360" w:lineRule="auto"/>
        <w:jc w:val="center"/>
        <w:rPr>
          <w:rFonts w:ascii="Times New Roman" w:hAnsi="Times New Roman" w:cs="Times New Roman"/>
          <w:b/>
          <w:bCs/>
          <w:sz w:val="24"/>
          <w:szCs w:val="24"/>
        </w:rPr>
      </w:pPr>
    </w:p>
    <w:p w14:paraId="528480AE" w14:textId="0F41A642" w:rsidR="008E773F" w:rsidRPr="008E773F" w:rsidRDefault="008E773F" w:rsidP="00A320F1">
      <w:pPr>
        <w:numPr>
          <w:ilvl w:val="0"/>
          <w:numId w:val="1"/>
        </w:numPr>
        <w:spacing w:after="0" w:line="360" w:lineRule="auto"/>
        <w:jc w:val="both"/>
        <w:rPr>
          <w:rFonts w:ascii="Times New Roman" w:hAnsi="Times New Roman" w:cs="Times New Roman"/>
          <w:b/>
          <w:bCs/>
          <w:sz w:val="24"/>
          <w:szCs w:val="24"/>
          <w:lang w:eastAsia="it-IT"/>
        </w:rPr>
      </w:pPr>
      <w:r w:rsidRPr="008E773F">
        <w:rPr>
          <w:rFonts w:ascii="Times New Roman" w:hAnsi="Times New Roman" w:cs="Times New Roman"/>
          <w:b/>
          <w:bCs/>
          <w:sz w:val="24"/>
          <w:szCs w:val="24"/>
          <w:lang w:eastAsia="it-IT"/>
        </w:rPr>
        <w:t>Ai Custodi giudiziari presso il Tribunale Ordinario di Bolzano</w:t>
      </w:r>
      <w:r w:rsidR="00A320F1">
        <w:rPr>
          <w:rFonts w:ascii="Times New Roman" w:hAnsi="Times New Roman" w:cs="Times New Roman"/>
          <w:b/>
          <w:bCs/>
          <w:sz w:val="24"/>
          <w:szCs w:val="24"/>
          <w:lang w:eastAsia="it-IT"/>
        </w:rPr>
        <w:t xml:space="preserve"> - </w:t>
      </w:r>
      <w:r w:rsidRPr="008E773F">
        <w:rPr>
          <w:rFonts w:ascii="Times New Roman" w:hAnsi="Times New Roman" w:cs="Times New Roman"/>
          <w:b/>
          <w:bCs/>
          <w:sz w:val="24"/>
          <w:szCs w:val="24"/>
          <w:lang w:eastAsia="it-IT"/>
        </w:rPr>
        <w:t>Ufficio Esecuzioni</w:t>
      </w:r>
    </w:p>
    <w:p w14:paraId="19FB97A0" w14:textId="77777777" w:rsidR="00A320F1" w:rsidRDefault="00A320F1" w:rsidP="008E773F">
      <w:pPr>
        <w:spacing w:after="0" w:line="360" w:lineRule="auto"/>
        <w:jc w:val="both"/>
        <w:rPr>
          <w:rFonts w:ascii="Times New Roman" w:hAnsi="Times New Roman" w:cs="Times New Roman"/>
          <w:b/>
          <w:bCs/>
          <w:sz w:val="24"/>
          <w:szCs w:val="24"/>
        </w:rPr>
      </w:pPr>
    </w:p>
    <w:p w14:paraId="40496EC6" w14:textId="6493ED18" w:rsidR="008E773F" w:rsidRPr="008E773F" w:rsidRDefault="008E773F" w:rsidP="008E773F">
      <w:pPr>
        <w:spacing w:after="0" w:line="360" w:lineRule="auto"/>
        <w:jc w:val="both"/>
        <w:rPr>
          <w:rFonts w:ascii="Times New Roman" w:hAnsi="Times New Roman" w:cs="Times New Roman"/>
          <w:b/>
          <w:bCs/>
          <w:sz w:val="24"/>
          <w:szCs w:val="24"/>
        </w:rPr>
      </w:pPr>
      <w:r w:rsidRPr="008E773F">
        <w:rPr>
          <w:rFonts w:ascii="Times New Roman" w:hAnsi="Times New Roman" w:cs="Times New Roman"/>
          <w:b/>
          <w:bCs/>
          <w:sz w:val="24"/>
          <w:szCs w:val="24"/>
        </w:rPr>
        <w:t>p.c.</w:t>
      </w:r>
    </w:p>
    <w:p w14:paraId="5C2B7A6B" w14:textId="77777777" w:rsidR="008E773F" w:rsidRPr="008E773F" w:rsidRDefault="008E773F" w:rsidP="008E773F">
      <w:pPr>
        <w:numPr>
          <w:ilvl w:val="0"/>
          <w:numId w:val="1"/>
        </w:numPr>
        <w:spacing w:after="0" w:line="360" w:lineRule="auto"/>
        <w:jc w:val="both"/>
        <w:rPr>
          <w:rFonts w:ascii="Times New Roman" w:hAnsi="Times New Roman" w:cs="Times New Roman"/>
          <w:b/>
          <w:bCs/>
          <w:sz w:val="24"/>
          <w:szCs w:val="24"/>
          <w:lang w:eastAsia="it-IT"/>
        </w:rPr>
      </w:pPr>
      <w:r w:rsidRPr="008E773F">
        <w:rPr>
          <w:rFonts w:ascii="Times New Roman" w:hAnsi="Times New Roman" w:cs="Times New Roman"/>
          <w:b/>
          <w:bCs/>
          <w:sz w:val="24"/>
          <w:szCs w:val="24"/>
          <w:lang w:eastAsia="it-IT"/>
        </w:rPr>
        <w:t>Alla Presidente del Tribunale</w:t>
      </w:r>
    </w:p>
    <w:p w14:paraId="0B044892" w14:textId="77777777" w:rsidR="008E773F" w:rsidRPr="008E773F" w:rsidRDefault="008E773F" w:rsidP="008E773F">
      <w:pPr>
        <w:spacing w:after="0" w:line="360" w:lineRule="auto"/>
        <w:jc w:val="both"/>
        <w:rPr>
          <w:rFonts w:ascii="Times New Roman" w:hAnsi="Times New Roman" w:cs="Times New Roman"/>
          <w:b/>
          <w:bCs/>
          <w:sz w:val="24"/>
          <w:szCs w:val="24"/>
        </w:rPr>
      </w:pPr>
    </w:p>
    <w:p w14:paraId="3E60B985" w14:textId="77777777" w:rsidR="008E773F" w:rsidRPr="008E773F" w:rsidRDefault="008E773F" w:rsidP="008E773F">
      <w:pPr>
        <w:spacing w:after="120" w:line="240" w:lineRule="auto"/>
        <w:jc w:val="both"/>
        <w:rPr>
          <w:rFonts w:ascii="Times New Roman" w:eastAsia="Times New Roman" w:hAnsi="Times New Roman" w:cs="Times New Roman"/>
          <w:sz w:val="24"/>
          <w:szCs w:val="24"/>
        </w:rPr>
      </w:pPr>
      <w:r w:rsidRPr="008E773F">
        <w:rPr>
          <w:rFonts w:ascii="Times New Roman" w:eastAsia="Times New Roman" w:hAnsi="Times New Roman" w:cs="Times New Roman"/>
          <w:sz w:val="24"/>
          <w:szCs w:val="24"/>
        </w:rPr>
        <w:t>Premesso che l’art. 1, commi 376-37</w:t>
      </w:r>
      <w:r w:rsidR="00817620">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8E773F">
        <w:rPr>
          <w:rFonts w:ascii="Times New Roman" w:eastAsia="Times New Roman" w:hAnsi="Times New Roman" w:cs="Times New Roman"/>
          <w:sz w:val="24"/>
          <w:szCs w:val="24"/>
        </w:rPr>
        <w:t xml:space="preserve"> legge 30 dicembre 2020 n. 178</w:t>
      </w:r>
      <w:r w:rsidR="00817620">
        <w:rPr>
          <w:rFonts w:ascii="Times New Roman" w:eastAsia="Times New Roman" w:hAnsi="Times New Roman" w:cs="Times New Roman"/>
          <w:sz w:val="24"/>
          <w:szCs w:val="24"/>
        </w:rPr>
        <w:t xml:space="preserve">, </w:t>
      </w:r>
      <w:r w:rsidRPr="008E773F">
        <w:rPr>
          <w:rFonts w:ascii="Times New Roman" w:eastAsia="Times New Roman" w:hAnsi="Times New Roman" w:cs="Times New Roman"/>
          <w:sz w:val="24"/>
          <w:szCs w:val="24"/>
        </w:rPr>
        <w:t>dispon</w:t>
      </w:r>
      <w:r>
        <w:rPr>
          <w:rFonts w:ascii="Times New Roman" w:eastAsia="Times New Roman" w:hAnsi="Times New Roman" w:cs="Times New Roman"/>
          <w:sz w:val="24"/>
          <w:szCs w:val="24"/>
        </w:rPr>
        <w:t>e</w:t>
      </w:r>
      <w:r w:rsidRPr="008E773F">
        <w:rPr>
          <w:rFonts w:ascii="Times New Roman" w:eastAsia="Times New Roman" w:hAnsi="Times New Roman" w:cs="Times New Roman"/>
          <w:sz w:val="24"/>
          <w:szCs w:val="24"/>
        </w:rPr>
        <w:t xml:space="preserve"> quanto segue:</w:t>
      </w:r>
    </w:p>
    <w:p w14:paraId="1FB9EACD" w14:textId="77777777" w:rsidR="008E773F" w:rsidRDefault="008E773F" w:rsidP="008E773F">
      <w:pPr>
        <w:spacing w:after="120" w:line="240" w:lineRule="auto"/>
        <w:jc w:val="both"/>
        <w:rPr>
          <w:rFonts w:ascii="Times New Roman" w:eastAsia="Times New Roman" w:hAnsi="Times New Roman" w:cs="Times New Roman"/>
          <w:i/>
          <w:iCs/>
          <w:sz w:val="24"/>
          <w:szCs w:val="24"/>
        </w:rPr>
      </w:pPr>
      <w:r w:rsidRPr="008E773F">
        <w:rPr>
          <w:rFonts w:ascii="Times New Roman" w:eastAsia="Times New Roman" w:hAnsi="Times New Roman" w:cs="Times New Roman"/>
          <w:i/>
          <w:iCs/>
          <w:sz w:val="24"/>
          <w:szCs w:val="24"/>
        </w:rPr>
        <w:t xml:space="preserve">“376. Le procedure esecutive aventi a oggetto immobili realizzati in regime di edilizia residenziale pubblica convenzionata e agevolata che sono stati finanziati in tutto o in parte con risorse pubbliche sono nulle se il creditore procedente non ne ha dato previa formale comunicazione, tramite posta elettronica certificata, agli uffici competenti del comune dove sono ubicati gli immobili e all'ente erogatore del finanziamento territorialmente competente. La nullità è rilevabile d'ufficio, su iniziativa delle parti, degli organi vigilanti avvisati ovvero dell'inquilino detentore, </w:t>
      </w:r>
      <w:proofErr w:type="spellStart"/>
      <w:r w:rsidRPr="008E773F">
        <w:rPr>
          <w:rFonts w:ascii="Times New Roman" w:eastAsia="Times New Roman" w:hAnsi="Times New Roman" w:cs="Times New Roman"/>
          <w:i/>
          <w:iCs/>
          <w:sz w:val="24"/>
          <w:szCs w:val="24"/>
        </w:rPr>
        <w:t>prenotatario</w:t>
      </w:r>
      <w:proofErr w:type="spellEnd"/>
      <w:r w:rsidRPr="008E773F">
        <w:rPr>
          <w:rFonts w:ascii="Times New Roman" w:eastAsia="Times New Roman" w:hAnsi="Times New Roman" w:cs="Times New Roman"/>
          <w:i/>
          <w:iCs/>
          <w:sz w:val="24"/>
          <w:szCs w:val="24"/>
        </w:rPr>
        <w:t xml:space="preserve"> o socio della società soggetta alla procedura esecutiva.</w:t>
      </w:r>
    </w:p>
    <w:p w14:paraId="3A7178E3" w14:textId="77777777" w:rsidR="008E773F" w:rsidRPr="008E773F" w:rsidRDefault="008E773F" w:rsidP="008E773F">
      <w:pPr>
        <w:spacing w:after="120" w:line="240" w:lineRule="auto"/>
        <w:jc w:val="both"/>
        <w:rPr>
          <w:rFonts w:ascii="Times New Roman" w:eastAsia="Times New Roman" w:hAnsi="Times New Roman" w:cs="Times New Roman"/>
          <w:i/>
          <w:iCs/>
          <w:sz w:val="24"/>
          <w:szCs w:val="24"/>
        </w:rPr>
      </w:pPr>
      <w:r w:rsidRPr="008E773F">
        <w:rPr>
          <w:rFonts w:ascii="Times New Roman" w:eastAsia="Times New Roman" w:hAnsi="Times New Roman" w:cs="Times New Roman"/>
          <w:i/>
          <w:iCs/>
          <w:sz w:val="24"/>
          <w:szCs w:val="24"/>
        </w:rPr>
        <w:t>377. Nel caso in cui l'esecuzione sia già iniziata, il giudice dell'esecuzione procede alla sospensione del procedimento esecutivo nelle modalità di cui al comma 376 per consentire ai soggetti di cui al citato comma 376 di intervenire nella relativa procedura al fine di tutelare la finalità sociale degli immobili e sospendere la vendita degli stessi.</w:t>
      </w:r>
    </w:p>
    <w:p w14:paraId="2E378212" w14:textId="77777777" w:rsidR="00817620" w:rsidRDefault="008E773F" w:rsidP="00817620">
      <w:pPr>
        <w:spacing w:after="120" w:line="240" w:lineRule="auto"/>
        <w:jc w:val="both"/>
        <w:rPr>
          <w:rFonts w:ascii="Times New Roman" w:eastAsia="Times New Roman" w:hAnsi="Times New Roman" w:cs="Times New Roman"/>
          <w:sz w:val="24"/>
          <w:szCs w:val="24"/>
        </w:rPr>
      </w:pPr>
      <w:r w:rsidRPr="008E773F">
        <w:rPr>
          <w:rFonts w:ascii="Times New Roman" w:eastAsia="Times New Roman" w:hAnsi="Times New Roman" w:cs="Times New Roman"/>
          <w:i/>
          <w:iCs/>
          <w:sz w:val="24"/>
          <w:szCs w:val="24"/>
        </w:rPr>
        <w:t xml:space="preserve">378. Se la procedura ha avuto inizio su istanza dell'istituto di credito presso il quale è stato acceso il mutuo fondiario, il giudice verifica d'ufficio la rispondenza del contratto di mutuo stipulato ai criteri di cui all'articolo 44 della legge 5 agosto 1978, n. 457, e l'inserimento dell'ente creditore nell'elenco delle banche convenzionate presso il Ministero delle infrastrutture e dei trasporti. La mancanza di uno solo dei due requisiti citati determina l'immediata </w:t>
      </w:r>
      <w:r w:rsidRPr="008E773F">
        <w:rPr>
          <w:rFonts w:ascii="Times New Roman" w:eastAsia="Times New Roman" w:hAnsi="Times New Roman" w:cs="Times New Roman"/>
          <w:i/>
          <w:iCs/>
          <w:sz w:val="24"/>
          <w:szCs w:val="24"/>
        </w:rPr>
        <w:t>improcedibilità della</w:t>
      </w:r>
      <w:r w:rsidRPr="008E773F">
        <w:rPr>
          <w:rFonts w:ascii="Times New Roman" w:eastAsia="Times New Roman" w:hAnsi="Times New Roman" w:cs="Times New Roman"/>
          <w:i/>
          <w:iCs/>
          <w:sz w:val="24"/>
          <w:szCs w:val="24"/>
        </w:rPr>
        <w:t xml:space="preserve"> procedura esecutiva ovvero della procedura concorsuale avviata.</w:t>
      </w:r>
      <w:r w:rsidRPr="008E773F">
        <w:rPr>
          <w:rFonts w:ascii="Times New Roman" w:eastAsia="Times New Roman" w:hAnsi="Times New Roman" w:cs="Times New Roman"/>
          <w:sz w:val="24"/>
          <w:szCs w:val="24"/>
        </w:rPr>
        <w:t xml:space="preserve"> </w:t>
      </w:r>
    </w:p>
    <w:p w14:paraId="2285ABB5" w14:textId="77777777" w:rsidR="00817620" w:rsidRPr="00A320F1" w:rsidRDefault="008E773F" w:rsidP="00817620">
      <w:pPr>
        <w:spacing w:after="120" w:line="240" w:lineRule="auto"/>
        <w:jc w:val="center"/>
        <w:rPr>
          <w:rFonts w:ascii="Times New Roman" w:eastAsia="Times New Roman" w:hAnsi="Times New Roman" w:cs="Times New Roman"/>
          <w:b/>
          <w:bCs/>
          <w:sz w:val="24"/>
          <w:szCs w:val="24"/>
        </w:rPr>
      </w:pPr>
      <w:r w:rsidRPr="008E773F">
        <w:rPr>
          <w:rFonts w:ascii="Times New Roman" w:eastAsia="Times New Roman" w:hAnsi="Times New Roman" w:cs="Times New Roman"/>
          <w:b/>
          <w:bCs/>
          <w:sz w:val="24"/>
          <w:szCs w:val="24"/>
        </w:rPr>
        <w:t>si trasmette</w:t>
      </w:r>
    </w:p>
    <w:p w14:paraId="7D18F6F2" w14:textId="00DB2F01" w:rsidR="008E773F" w:rsidRPr="008E773F" w:rsidRDefault="008E773F" w:rsidP="00817620">
      <w:pPr>
        <w:spacing w:after="120" w:line="240" w:lineRule="auto"/>
        <w:jc w:val="both"/>
        <w:rPr>
          <w:rFonts w:ascii="Times New Roman" w:eastAsia="Times New Roman" w:hAnsi="Times New Roman" w:cs="Times New Roman"/>
          <w:sz w:val="24"/>
          <w:szCs w:val="24"/>
        </w:rPr>
      </w:pPr>
      <w:r w:rsidRPr="008E773F">
        <w:rPr>
          <w:rFonts w:ascii="Times New Roman" w:eastAsia="Times New Roman" w:hAnsi="Times New Roman" w:cs="Times New Roman"/>
          <w:sz w:val="24"/>
          <w:szCs w:val="24"/>
        </w:rPr>
        <w:t>la nuova check list</w:t>
      </w:r>
      <w:r w:rsidR="0085038C">
        <w:rPr>
          <w:rFonts w:ascii="Times New Roman" w:eastAsia="Times New Roman" w:hAnsi="Times New Roman" w:cs="Times New Roman"/>
          <w:sz w:val="24"/>
          <w:szCs w:val="24"/>
        </w:rPr>
        <w:t xml:space="preserve"> </w:t>
      </w:r>
      <w:r w:rsidR="00A34659">
        <w:rPr>
          <w:rFonts w:ascii="Times New Roman" w:eastAsia="Times New Roman" w:hAnsi="Times New Roman" w:cs="Times New Roman"/>
          <w:sz w:val="24"/>
          <w:szCs w:val="24"/>
        </w:rPr>
        <w:t xml:space="preserve">da compilare </w:t>
      </w:r>
      <w:r w:rsidR="00A320F1">
        <w:rPr>
          <w:rFonts w:ascii="Times New Roman" w:eastAsia="Times New Roman" w:hAnsi="Times New Roman" w:cs="Times New Roman"/>
          <w:sz w:val="24"/>
          <w:szCs w:val="24"/>
        </w:rPr>
        <w:t xml:space="preserve">a cura </w:t>
      </w:r>
      <w:r w:rsidR="00A34659">
        <w:rPr>
          <w:rFonts w:ascii="Times New Roman" w:eastAsia="Times New Roman" w:hAnsi="Times New Roman" w:cs="Times New Roman"/>
          <w:sz w:val="24"/>
          <w:szCs w:val="24"/>
        </w:rPr>
        <w:t xml:space="preserve">di </w:t>
      </w:r>
      <w:r w:rsidRPr="008E773F">
        <w:rPr>
          <w:rFonts w:ascii="Times New Roman" w:eastAsia="Times New Roman" w:hAnsi="Times New Roman" w:cs="Times New Roman"/>
          <w:sz w:val="24"/>
          <w:szCs w:val="24"/>
        </w:rPr>
        <w:t xml:space="preserve">ogni custode giudiziario </w:t>
      </w:r>
      <w:r w:rsidR="00A34659">
        <w:rPr>
          <w:rFonts w:ascii="Times New Roman" w:eastAsia="Times New Roman" w:hAnsi="Times New Roman" w:cs="Times New Roman"/>
          <w:sz w:val="24"/>
          <w:szCs w:val="24"/>
        </w:rPr>
        <w:t>al momento de</w:t>
      </w:r>
      <w:r w:rsidR="0085038C">
        <w:rPr>
          <w:rFonts w:ascii="Times New Roman" w:eastAsia="Times New Roman" w:hAnsi="Times New Roman" w:cs="Times New Roman"/>
          <w:sz w:val="24"/>
          <w:szCs w:val="24"/>
        </w:rPr>
        <w:t xml:space="preserve">ll’accettazione dell’incarico, </w:t>
      </w:r>
      <w:r w:rsidR="00A34659">
        <w:rPr>
          <w:rFonts w:ascii="Times New Roman" w:eastAsia="Times New Roman" w:hAnsi="Times New Roman" w:cs="Times New Roman"/>
          <w:sz w:val="24"/>
          <w:szCs w:val="24"/>
        </w:rPr>
        <w:t xml:space="preserve">al fine </w:t>
      </w:r>
      <w:r w:rsidR="00A320F1">
        <w:rPr>
          <w:rFonts w:ascii="Times New Roman" w:eastAsia="Times New Roman" w:hAnsi="Times New Roman" w:cs="Times New Roman"/>
          <w:sz w:val="24"/>
          <w:szCs w:val="24"/>
        </w:rPr>
        <w:t xml:space="preserve">di </w:t>
      </w:r>
      <w:r w:rsidRPr="008E773F">
        <w:rPr>
          <w:rFonts w:ascii="Times New Roman" w:eastAsia="Times New Roman" w:hAnsi="Times New Roman" w:cs="Times New Roman"/>
          <w:sz w:val="24"/>
          <w:szCs w:val="24"/>
        </w:rPr>
        <w:t>verifica</w:t>
      </w:r>
      <w:r w:rsidR="00A320F1">
        <w:rPr>
          <w:rFonts w:ascii="Times New Roman" w:eastAsia="Times New Roman" w:hAnsi="Times New Roman" w:cs="Times New Roman"/>
          <w:sz w:val="24"/>
          <w:szCs w:val="24"/>
        </w:rPr>
        <w:t>re</w:t>
      </w:r>
      <w:r w:rsidRPr="008E773F">
        <w:rPr>
          <w:rFonts w:ascii="Times New Roman" w:eastAsia="Times New Roman" w:hAnsi="Times New Roman" w:cs="Times New Roman"/>
          <w:sz w:val="24"/>
          <w:szCs w:val="24"/>
        </w:rPr>
        <w:t xml:space="preserve"> </w:t>
      </w:r>
      <w:r w:rsidR="00A34659">
        <w:rPr>
          <w:rFonts w:ascii="Times New Roman" w:eastAsia="Times New Roman" w:hAnsi="Times New Roman" w:cs="Times New Roman"/>
          <w:sz w:val="24"/>
          <w:szCs w:val="24"/>
        </w:rPr>
        <w:t xml:space="preserve">eventuali </w:t>
      </w:r>
      <w:r w:rsidRPr="008E773F">
        <w:rPr>
          <w:rFonts w:ascii="Times New Roman" w:eastAsia="Times New Roman" w:hAnsi="Times New Roman" w:cs="Times New Roman"/>
          <w:sz w:val="24"/>
          <w:szCs w:val="24"/>
        </w:rPr>
        <w:t xml:space="preserve">iscrizioni </w:t>
      </w:r>
      <w:r w:rsidR="00396C42">
        <w:rPr>
          <w:rFonts w:ascii="Times New Roman" w:eastAsia="Times New Roman" w:hAnsi="Times New Roman" w:cs="Times New Roman"/>
          <w:sz w:val="24"/>
          <w:szCs w:val="24"/>
        </w:rPr>
        <w:t xml:space="preserve">nel Libro fondiario </w:t>
      </w:r>
      <w:r w:rsidRPr="008E773F">
        <w:rPr>
          <w:rFonts w:ascii="Times New Roman" w:eastAsia="Times New Roman" w:hAnsi="Times New Roman" w:cs="Times New Roman"/>
          <w:sz w:val="24"/>
          <w:szCs w:val="24"/>
        </w:rPr>
        <w:t>relative a convenzioni di edilizia residenziale pubblica (ad es.: ai sensi dell</w:t>
      </w:r>
      <w:r w:rsidR="00817620">
        <w:rPr>
          <w:rFonts w:ascii="Times New Roman" w:eastAsia="Times New Roman" w:hAnsi="Times New Roman" w:cs="Times New Roman"/>
          <w:sz w:val="24"/>
          <w:szCs w:val="24"/>
        </w:rPr>
        <w:t>a</w:t>
      </w:r>
      <w:r w:rsidRPr="008E773F">
        <w:rPr>
          <w:rFonts w:ascii="Times New Roman" w:eastAsia="Times New Roman" w:hAnsi="Times New Roman" w:cs="Times New Roman"/>
          <w:sz w:val="24"/>
          <w:szCs w:val="24"/>
        </w:rPr>
        <w:t xml:space="preserve"> legge provinciale </w:t>
      </w:r>
      <w:r w:rsidR="00817620">
        <w:rPr>
          <w:rFonts w:ascii="Times New Roman" w:eastAsia="Times New Roman" w:hAnsi="Times New Roman" w:cs="Times New Roman"/>
          <w:sz w:val="24"/>
          <w:szCs w:val="24"/>
        </w:rPr>
        <w:t xml:space="preserve">17 dicembre 1998, </w:t>
      </w:r>
      <w:r w:rsidRPr="008E773F">
        <w:rPr>
          <w:rFonts w:ascii="Times New Roman" w:eastAsia="Times New Roman" w:hAnsi="Times New Roman" w:cs="Times New Roman"/>
          <w:sz w:val="24"/>
          <w:szCs w:val="24"/>
        </w:rPr>
        <w:t xml:space="preserve">n. 13) nonché </w:t>
      </w:r>
      <w:r w:rsidR="00A34659">
        <w:rPr>
          <w:rFonts w:ascii="Times New Roman" w:eastAsia="Times New Roman" w:hAnsi="Times New Roman" w:cs="Times New Roman"/>
          <w:sz w:val="24"/>
          <w:szCs w:val="24"/>
        </w:rPr>
        <w:t>l</w:t>
      </w:r>
      <w:r w:rsidR="00396C42">
        <w:rPr>
          <w:rFonts w:ascii="Times New Roman" w:eastAsia="Times New Roman" w:hAnsi="Times New Roman" w:cs="Times New Roman"/>
          <w:sz w:val="24"/>
          <w:szCs w:val="24"/>
        </w:rPr>
        <w:t xml:space="preserve">’avvenuta </w:t>
      </w:r>
      <w:r w:rsidRPr="008E773F">
        <w:rPr>
          <w:rFonts w:ascii="Times New Roman" w:eastAsia="Times New Roman" w:hAnsi="Times New Roman" w:cs="Times New Roman"/>
          <w:sz w:val="24"/>
          <w:szCs w:val="24"/>
        </w:rPr>
        <w:t>notificazion</w:t>
      </w:r>
      <w:r w:rsidR="00396C42">
        <w:rPr>
          <w:rFonts w:ascii="Times New Roman" w:eastAsia="Times New Roman" w:hAnsi="Times New Roman" w:cs="Times New Roman"/>
          <w:sz w:val="24"/>
          <w:szCs w:val="24"/>
        </w:rPr>
        <w:t>e</w:t>
      </w:r>
      <w:r w:rsidRPr="008E773F">
        <w:rPr>
          <w:rFonts w:ascii="Times New Roman" w:eastAsia="Times New Roman" w:hAnsi="Times New Roman" w:cs="Times New Roman"/>
          <w:sz w:val="24"/>
          <w:szCs w:val="24"/>
        </w:rPr>
        <w:t xml:space="preserve"> alle competenti autorità comunali ed</w:t>
      </w:r>
      <w:r w:rsidR="00396C42">
        <w:rPr>
          <w:rFonts w:ascii="Times New Roman" w:eastAsia="Times New Roman" w:hAnsi="Times New Roman" w:cs="Times New Roman"/>
          <w:sz w:val="24"/>
          <w:szCs w:val="24"/>
        </w:rPr>
        <w:t xml:space="preserve"> a</w:t>
      </w:r>
      <w:r w:rsidRPr="008E773F">
        <w:rPr>
          <w:rFonts w:ascii="Times New Roman" w:eastAsia="Times New Roman" w:hAnsi="Times New Roman" w:cs="Times New Roman"/>
          <w:sz w:val="24"/>
          <w:szCs w:val="24"/>
        </w:rPr>
        <w:t>l soggetto finanziatore (es.: Provincia Autonoma di Bolzano)</w:t>
      </w:r>
      <w:r w:rsidR="00817620">
        <w:rPr>
          <w:rFonts w:ascii="Times New Roman" w:eastAsia="Times New Roman" w:hAnsi="Times New Roman" w:cs="Times New Roman"/>
          <w:sz w:val="24"/>
          <w:szCs w:val="24"/>
        </w:rPr>
        <w:t xml:space="preserve">, </w:t>
      </w:r>
      <w:r w:rsidR="00C1262F">
        <w:rPr>
          <w:rFonts w:ascii="Times New Roman" w:eastAsia="Times New Roman" w:hAnsi="Times New Roman" w:cs="Times New Roman"/>
          <w:sz w:val="24"/>
          <w:szCs w:val="24"/>
        </w:rPr>
        <w:t>nonché d</w:t>
      </w:r>
      <w:r w:rsidR="00396C42">
        <w:rPr>
          <w:rFonts w:ascii="Times New Roman" w:eastAsia="Times New Roman" w:hAnsi="Times New Roman" w:cs="Times New Roman"/>
          <w:sz w:val="24"/>
          <w:szCs w:val="24"/>
        </w:rPr>
        <w:t xml:space="preserve">i </w:t>
      </w:r>
      <w:r w:rsidR="00817620">
        <w:rPr>
          <w:rFonts w:ascii="Times New Roman" w:eastAsia="Times New Roman" w:hAnsi="Times New Roman" w:cs="Times New Roman"/>
          <w:sz w:val="24"/>
          <w:szCs w:val="24"/>
        </w:rPr>
        <w:t>segnala</w:t>
      </w:r>
      <w:r w:rsidR="00396C42">
        <w:rPr>
          <w:rFonts w:ascii="Times New Roman" w:eastAsia="Times New Roman" w:hAnsi="Times New Roman" w:cs="Times New Roman"/>
          <w:sz w:val="24"/>
          <w:szCs w:val="24"/>
        </w:rPr>
        <w:t xml:space="preserve">re </w:t>
      </w:r>
      <w:r w:rsidR="00BE03CE">
        <w:rPr>
          <w:rFonts w:ascii="Times New Roman" w:eastAsia="Times New Roman" w:hAnsi="Times New Roman" w:cs="Times New Roman"/>
          <w:sz w:val="24"/>
          <w:szCs w:val="24"/>
        </w:rPr>
        <w:t>al g.e.</w:t>
      </w:r>
      <w:r w:rsidR="00BE03CE">
        <w:rPr>
          <w:rFonts w:ascii="Times New Roman" w:eastAsia="Times New Roman" w:hAnsi="Times New Roman" w:cs="Times New Roman"/>
          <w:sz w:val="24"/>
          <w:szCs w:val="24"/>
        </w:rPr>
        <w:t xml:space="preserve"> </w:t>
      </w:r>
      <w:bookmarkStart w:id="0" w:name="_GoBack"/>
      <w:bookmarkEnd w:id="0"/>
      <w:r w:rsidR="00396C42">
        <w:rPr>
          <w:rFonts w:ascii="Times New Roman" w:eastAsia="Times New Roman" w:hAnsi="Times New Roman" w:cs="Times New Roman"/>
          <w:sz w:val="24"/>
          <w:szCs w:val="24"/>
        </w:rPr>
        <w:t>eventuali carenze</w:t>
      </w:r>
      <w:r w:rsidR="00817620">
        <w:rPr>
          <w:rFonts w:ascii="Times New Roman" w:eastAsia="Times New Roman" w:hAnsi="Times New Roman" w:cs="Times New Roman"/>
          <w:sz w:val="24"/>
          <w:szCs w:val="24"/>
        </w:rPr>
        <w:t>.</w:t>
      </w:r>
    </w:p>
    <w:p w14:paraId="41C6AAF5" w14:textId="77777777" w:rsidR="00817620" w:rsidRPr="00817620" w:rsidRDefault="00817620" w:rsidP="00817620">
      <w:pPr>
        <w:rPr>
          <w:rFonts w:ascii="Times New Roman" w:hAnsi="Times New Roman" w:cs="Times New Roman"/>
          <w:sz w:val="24"/>
          <w:szCs w:val="24"/>
        </w:rPr>
      </w:pPr>
      <w:r w:rsidRPr="00817620">
        <w:rPr>
          <w:rFonts w:ascii="Times New Roman" w:hAnsi="Times New Roman" w:cs="Times New Roman"/>
          <w:sz w:val="24"/>
          <w:szCs w:val="24"/>
        </w:rPr>
        <w:t>Si ringrazia per la collaborazione.</w:t>
      </w:r>
    </w:p>
    <w:p w14:paraId="7D995B62" w14:textId="77777777" w:rsidR="00817620" w:rsidRPr="00817620" w:rsidRDefault="00817620" w:rsidP="00817620">
      <w:pPr>
        <w:jc w:val="center"/>
        <w:rPr>
          <w:rFonts w:ascii="Times New Roman" w:hAnsi="Times New Roman" w:cs="Times New Roman"/>
          <w:sz w:val="24"/>
          <w:szCs w:val="24"/>
        </w:rPr>
      </w:pPr>
      <w:r w:rsidRPr="00817620">
        <w:rPr>
          <w:rFonts w:ascii="Times New Roman" w:hAnsi="Times New Roman" w:cs="Times New Roman"/>
          <w:sz w:val="24"/>
          <w:szCs w:val="24"/>
        </w:rPr>
        <w:t>Il giudice dell’esecuzione immobiliare</w:t>
      </w:r>
    </w:p>
    <w:p w14:paraId="7F53AB65" w14:textId="77777777" w:rsidR="000210F0" w:rsidRPr="008E773F" w:rsidRDefault="00817620" w:rsidP="00817620">
      <w:pPr>
        <w:jc w:val="center"/>
        <w:rPr>
          <w:rFonts w:ascii="Times New Roman" w:hAnsi="Times New Roman" w:cs="Times New Roman"/>
          <w:sz w:val="24"/>
          <w:szCs w:val="24"/>
        </w:rPr>
      </w:pPr>
      <w:r w:rsidRPr="00817620">
        <w:rPr>
          <w:rFonts w:ascii="Times New Roman" w:hAnsi="Times New Roman" w:cs="Times New Roman"/>
          <w:i/>
          <w:iCs/>
          <w:sz w:val="24"/>
          <w:szCs w:val="24"/>
        </w:rPr>
        <w:t>Massimiliano Segarizzi</w:t>
      </w:r>
    </w:p>
    <w:sectPr w:rsidR="000210F0" w:rsidRPr="008E773F" w:rsidSect="00817620">
      <w:pgSz w:w="12240" w:h="15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69C62" w14:textId="77777777" w:rsidR="00A320F1" w:rsidRDefault="00A320F1" w:rsidP="00A320F1">
      <w:pPr>
        <w:spacing w:after="0" w:line="240" w:lineRule="auto"/>
      </w:pPr>
      <w:r>
        <w:separator/>
      </w:r>
    </w:p>
  </w:endnote>
  <w:endnote w:type="continuationSeparator" w:id="0">
    <w:p w14:paraId="30185E38" w14:textId="77777777" w:rsidR="00A320F1" w:rsidRDefault="00A320F1" w:rsidP="00A3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122D5" w14:textId="77777777" w:rsidR="00A320F1" w:rsidRDefault="00A320F1" w:rsidP="00A320F1">
      <w:pPr>
        <w:spacing w:after="0" w:line="240" w:lineRule="auto"/>
      </w:pPr>
      <w:r>
        <w:separator/>
      </w:r>
    </w:p>
  </w:footnote>
  <w:footnote w:type="continuationSeparator" w:id="0">
    <w:p w14:paraId="27655EF5" w14:textId="77777777" w:rsidR="00A320F1" w:rsidRDefault="00A320F1" w:rsidP="00A32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033AA"/>
    <w:multiLevelType w:val="hybridMultilevel"/>
    <w:tmpl w:val="A2A087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94812AF"/>
    <w:multiLevelType w:val="hybridMultilevel"/>
    <w:tmpl w:val="12CC9798"/>
    <w:lvl w:ilvl="0" w:tplc="8EB6849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3F"/>
    <w:rsid w:val="000210F0"/>
    <w:rsid w:val="001E21A3"/>
    <w:rsid w:val="0026541D"/>
    <w:rsid w:val="00396C42"/>
    <w:rsid w:val="006F2B41"/>
    <w:rsid w:val="00817620"/>
    <w:rsid w:val="0085038C"/>
    <w:rsid w:val="008E773F"/>
    <w:rsid w:val="00A320F1"/>
    <w:rsid w:val="00A34659"/>
    <w:rsid w:val="00BE03CE"/>
    <w:rsid w:val="00C12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A45E"/>
  <w15:chartTrackingRefBased/>
  <w15:docId w15:val="{05C35DC1-7112-4980-B589-58380DF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773F"/>
    <w:pPr>
      <w:spacing w:after="0" w:line="240" w:lineRule="auto"/>
      <w:ind w:left="720"/>
    </w:pPr>
    <w:rPr>
      <w:rFonts w:eastAsia="Times New Roman" w:cs="Times New Roman"/>
    </w:rPr>
  </w:style>
  <w:style w:type="paragraph" w:styleId="Intestazione">
    <w:name w:val="header"/>
    <w:basedOn w:val="Normale"/>
    <w:link w:val="IntestazioneCarattere"/>
    <w:uiPriority w:val="99"/>
    <w:unhideWhenUsed/>
    <w:rsid w:val="00A320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20F1"/>
  </w:style>
  <w:style w:type="paragraph" w:styleId="Pidipagina">
    <w:name w:val="footer"/>
    <w:basedOn w:val="Normale"/>
    <w:link w:val="PidipaginaCarattere"/>
    <w:uiPriority w:val="99"/>
    <w:unhideWhenUsed/>
    <w:rsid w:val="00A320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2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DC87BE320C264D8DA88930EEF2E84F" ma:contentTypeVersion="15" ma:contentTypeDescription="Creare un nuovo documento." ma:contentTypeScope="" ma:versionID="cf6e62dbfe89f11ca73bdff67f82e16c">
  <xsd:schema xmlns:xsd="http://www.w3.org/2001/XMLSchema" xmlns:xs="http://www.w3.org/2001/XMLSchema" xmlns:p="http://schemas.microsoft.com/office/2006/metadata/properties" xmlns:ns3="88153f4c-a636-4c8f-8925-80efdae9c59b" xmlns:ns4="386b089f-3889-409f-ab8e-2ed7472c3b75" targetNamespace="http://schemas.microsoft.com/office/2006/metadata/properties" ma:root="true" ma:fieldsID="b7541f0347631f33a27435f51ecda52b" ns3:_="" ns4:_="">
    <xsd:import namespace="88153f4c-a636-4c8f-8925-80efdae9c59b"/>
    <xsd:import namespace="386b089f-3889-409f-ab8e-2ed7472c3b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3f4c-a636-4c8f-8925-80efdae9c59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b089f-3889-409f-ab8e-2ed7472c3b7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153f4c-a636-4c8f-8925-80efdae9c59b" xsi:nil="true"/>
  </documentManagement>
</p:properties>
</file>

<file path=customXml/itemProps1.xml><?xml version="1.0" encoding="utf-8"?>
<ds:datastoreItem xmlns:ds="http://schemas.openxmlformats.org/officeDocument/2006/customXml" ds:itemID="{D1871252-20D0-4614-A887-EFDDBA151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3f4c-a636-4c8f-8925-80efdae9c59b"/>
    <ds:schemaRef ds:uri="386b089f-3889-409f-ab8e-2ed7472c3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4E705-E65C-46BC-9D7A-2324F9A2DAE6}">
  <ds:schemaRefs>
    <ds:schemaRef ds:uri="http://schemas.microsoft.com/sharepoint/v3/contenttype/forms"/>
  </ds:schemaRefs>
</ds:datastoreItem>
</file>

<file path=customXml/itemProps3.xml><?xml version="1.0" encoding="utf-8"?>
<ds:datastoreItem xmlns:ds="http://schemas.openxmlformats.org/officeDocument/2006/customXml" ds:itemID="{14CAF1EA-5A2E-4CE8-88FB-4CE87DD952CC}">
  <ds:schemaRefs>
    <ds:schemaRef ds:uri="http://purl.org/dc/elements/1.1/"/>
    <ds:schemaRef ds:uri="http://schemas.microsoft.com/office/2006/metadata/properties"/>
    <ds:schemaRef ds:uri="88153f4c-a636-4c8f-8925-80efdae9c5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6b089f-3889-409f-ab8e-2ed7472c3b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366</Words>
  <Characters>2087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Segarizzi</dc:creator>
  <cp:keywords/>
  <dc:description/>
  <cp:lastModifiedBy>Massimiliano Segarizzi</cp:lastModifiedBy>
  <cp:revision>7</cp:revision>
  <dcterms:created xsi:type="dcterms:W3CDTF">2023-09-20T15:27:00Z</dcterms:created>
  <dcterms:modified xsi:type="dcterms:W3CDTF">2023-09-20T16:40:00Z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0x0101000CDC87BE320C264D8DA88930EEF2E84F</vt:lpwstr>
  </property>
</Properties>
</file>